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EF" w:rsidRPr="00EE1296" w:rsidRDefault="00EE1296">
      <w:pPr>
        <w:rPr>
          <w:rFonts w:ascii="Garamond" w:hAnsi="Garamond"/>
          <w:sz w:val="28"/>
          <w:szCs w:val="28"/>
        </w:rPr>
      </w:pPr>
      <w:bookmarkStart w:id="0" w:name="_GoBack"/>
      <w:bookmarkEnd w:id="0"/>
      <w:r w:rsidRPr="00EE1296">
        <w:rPr>
          <w:rFonts w:ascii="Garamond" w:hAnsi="Garamond"/>
          <w:sz w:val="28"/>
          <w:szCs w:val="28"/>
        </w:rPr>
        <w:t xml:space="preserve">DIDASCALIE </w:t>
      </w:r>
    </w:p>
    <w:p w:rsidR="00EE1296" w:rsidRPr="00EE1296" w:rsidRDefault="00EE1296">
      <w:pPr>
        <w:rPr>
          <w:rFonts w:ascii="Garamond" w:hAnsi="Garamond"/>
          <w:sz w:val="28"/>
          <w:szCs w:val="28"/>
        </w:rPr>
      </w:pPr>
    </w:p>
    <w:p w:rsidR="00EE1296" w:rsidRDefault="00EE1296" w:rsidP="00EE1296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EE1296">
        <w:rPr>
          <w:rFonts w:ascii="Garamond" w:hAnsi="Garamond"/>
          <w:i/>
          <w:iCs/>
          <w:sz w:val="28"/>
          <w:szCs w:val="28"/>
        </w:rPr>
        <w:t>Amorini profumieri</w:t>
      </w:r>
      <w:r w:rsidRPr="00EE1296">
        <w:rPr>
          <w:rFonts w:ascii="Garamond" w:hAnsi="Garamond"/>
          <w:sz w:val="28"/>
          <w:szCs w:val="28"/>
        </w:rPr>
        <w:t xml:space="preserve">, </w:t>
      </w:r>
      <w:proofErr w:type="spellStart"/>
      <w:r w:rsidRPr="00EE1296">
        <w:rPr>
          <w:rFonts w:ascii="Garamond" w:hAnsi="Garamond"/>
          <w:sz w:val="28"/>
          <w:szCs w:val="28"/>
        </w:rPr>
        <w:t>Pomper</w:t>
      </w:r>
      <w:proofErr w:type="spellEnd"/>
      <w:r w:rsidRPr="00EE1296">
        <w:rPr>
          <w:rFonts w:ascii="Garamond" w:hAnsi="Garamond"/>
          <w:sz w:val="28"/>
          <w:szCs w:val="28"/>
        </w:rPr>
        <w:t xml:space="preserve"> Casa dei </w:t>
      </w:r>
      <w:proofErr w:type="spellStart"/>
      <w:r w:rsidRPr="00EE1296">
        <w:rPr>
          <w:rFonts w:ascii="Garamond" w:hAnsi="Garamond"/>
          <w:sz w:val="28"/>
          <w:szCs w:val="28"/>
        </w:rPr>
        <w:t>Vetii</w:t>
      </w:r>
      <w:proofErr w:type="spellEnd"/>
      <w:r w:rsidRPr="00EE1296">
        <w:rPr>
          <w:rFonts w:ascii="Garamond" w:hAnsi="Garamond"/>
          <w:sz w:val="28"/>
          <w:szCs w:val="28"/>
        </w:rPr>
        <w:t xml:space="preserve"> </w:t>
      </w:r>
    </w:p>
    <w:p w:rsidR="006E3BCA" w:rsidRDefault="006E3BCA" w:rsidP="006E3BCA">
      <w:pPr>
        <w:rPr>
          <w:rFonts w:ascii="Garamond" w:hAnsi="Garamond"/>
          <w:sz w:val="28"/>
          <w:szCs w:val="28"/>
        </w:rPr>
      </w:pPr>
    </w:p>
    <w:p w:rsidR="006E3BCA" w:rsidRPr="006E3BCA" w:rsidRDefault="006E3BCA" w:rsidP="006E3BCA">
      <w:pPr>
        <w:rPr>
          <w:rFonts w:ascii="Garamond" w:hAnsi="Garamond"/>
          <w:sz w:val="28"/>
          <w:szCs w:val="28"/>
        </w:rPr>
      </w:pPr>
    </w:p>
    <w:p w:rsidR="006E3BCA" w:rsidRPr="006E3BCA" w:rsidRDefault="006E3BCA" w:rsidP="006E3B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E3BCA">
        <w:rPr>
          <w:rFonts w:ascii="Garamond" w:hAnsi="Garamond" w:cs="Times New Roman"/>
          <w:sz w:val="28"/>
          <w:szCs w:val="28"/>
        </w:rPr>
        <w:t xml:space="preserve">1.bis) Sebastiano del Piombo, </w:t>
      </w:r>
      <w:r w:rsidRPr="006E3BCA">
        <w:rPr>
          <w:rFonts w:ascii="Times New Roman" w:hAnsi="Times New Roman" w:cs="Times New Roman"/>
          <w:i/>
          <w:iCs/>
          <w:sz w:val="28"/>
          <w:szCs w:val="28"/>
        </w:rPr>
        <w:t>Morte di Adone,</w:t>
      </w:r>
      <w:r w:rsidRPr="006E3BCA">
        <w:rPr>
          <w:rFonts w:ascii="Times New Roman" w:hAnsi="Times New Roman" w:cs="Times New Roman"/>
          <w:sz w:val="28"/>
          <w:szCs w:val="28"/>
        </w:rPr>
        <w:t xml:space="preserve"> Firenze Uffizi</w:t>
      </w:r>
    </w:p>
    <w:p w:rsidR="006E3BCA" w:rsidRDefault="006E3BCA" w:rsidP="006E3BCA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</w:p>
    <w:p w:rsidR="006E3BCA" w:rsidRDefault="006E3BCA" w:rsidP="006E3BCA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</w:p>
    <w:p w:rsidR="006E3BCA" w:rsidRDefault="006E3BCA" w:rsidP="006E3BCA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2 e 2 bis) Lawrence Alma-</w:t>
      </w:r>
      <w:proofErr w:type="spellStart"/>
      <w:r>
        <w:rPr>
          <w:rFonts w:ascii="Garamond" w:hAnsi="Garamond" w:cs="Times New Roman"/>
          <w:sz w:val="28"/>
          <w:szCs w:val="28"/>
        </w:rPr>
        <w:t>Tadema</w:t>
      </w:r>
      <w:proofErr w:type="spellEnd"/>
      <w:r>
        <w:rPr>
          <w:rFonts w:ascii="Garamond" w:hAnsi="Garamond" w:cs="Times New Roman"/>
          <w:sz w:val="28"/>
          <w:szCs w:val="28"/>
        </w:rPr>
        <w:t xml:space="preserve">,  </w:t>
      </w:r>
      <w:r w:rsidRPr="008746EC">
        <w:rPr>
          <w:rFonts w:ascii="Garamond" w:hAnsi="Garamond" w:cs="Times New Roman"/>
          <w:i/>
          <w:iCs/>
          <w:sz w:val="28"/>
          <w:szCs w:val="28"/>
        </w:rPr>
        <w:t xml:space="preserve">Le rose di </w:t>
      </w:r>
      <w:proofErr w:type="spellStart"/>
      <w:r w:rsidRPr="008746EC">
        <w:rPr>
          <w:rFonts w:ascii="Garamond" w:hAnsi="Garamond" w:cs="Times New Roman"/>
          <w:i/>
          <w:iCs/>
          <w:sz w:val="28"/>
          <w:szCs w:val="28"/>
        </w:rPr>
        <w:t>Eliogabalo</w:t>
      </w:r>
      <w:proofErr w:type="spellEnd"/>
      <w:r w:rsidRPr="00EE1296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 xml:space="preserve">, 1888 ,collezione privata </w:t>
      </w:r>
    </w:p>
    <w:p w:rsidR="006E3BCA" w:rsidRDefault="006E3BCA" w:rsidP="006E3BCA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</w:p>
    <w:p w:rsidR="00EA0A1F" w:rsidRDefault="00EA0A1F" w:rsidP="00EA0A1F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  <w:r w:rsidRPr="008746EC">
        <w:rPr>
          <w:rFonts w:ascii="Garamond" w:hAnsi="Garamond" w:cs="Times New Roman"/>
          <w:i/>
          <w:iCs/>
          <w:sz w:val="28"/>
          <w:szCs w:val="28"/>
        </w:rPr>
        <w:t>Rosmarino</w:t>
      </w:r>
      <w:r w:rsidRPr="008746EC">
        <w:rPr>
          <w:rFonts w:ascii="Garamond" w:hAnsi="Garamond" w:cs="Times New Roman"/>
          <w:sz w:val="28"/>
          <w:szCs w:val="28"/>
        </w:rPr>
        <w:t xml:space="preserve">, da </w:t>
      </w:r>
      <w:proofErr w:type="spellStart"/>
      <w:r w:rsidRPr="008746EC">
        <w:rPr>
          <w:rFonts w:ascii="Garamond" w:hAnsi="Garamond" w:cs="Times New Roman"/>
          <w:sz w:val="28"/>
          <w:szCs w:val="28"/>
        </w:rPr>
        <w:t>Manfredus</w:t>
      </w:r>
      <w:proofErr w:type="spellEnd"/>
      <w:r w:rsidRPr="008746EC">
        <w:rPr>
          <w:rFonts w:ascii="Garamond" w:hAnsi="Garamond" w:cs="Times New Roman"/>
          <w:sz w:val="28"/>
          <w:szCs w:val="28"/>
        </w:rPr>
        <w:t xml:space="preserve"> de </w:t>
      </w:r>
      <w:r>
        <w:rPr>
          <w:rFonts w:ascii="Garamond" w:hAnsi="Garamond" w:cs="Times New Roman"/>
          <w:sz w:val="28"/>
          <w:szCs w:val="28"/>
        </w:rPr>
        <w:t>m</w:t>
      </w:r>
      <w:r w:rsidRPr="008746EC">
        <w:rPr>
          <w:rFonts w:ascii="Garamond" w:hAnsi="Garamond" w:cs="Times New Roman"/>
          <w:sz w:val="28"/>
          <w:szCs w:val="28"/>
        </w:rPr>
        <w:t xml:space="preserve">onte </w:t>
      </w:r>
      <w:r>
        <w:rPr>
          <w:rFonts w:ascii="Garamond" w:hAnsi="Garamond" w:cs="Times New Roman"/>
          <w:sz w:val="28"/>
          <w:szCs w:val="28"/>
        </w:rPr>
        <w:t>i</w:t>
      </w:r>
      <w:r w:rsidRPr="008746EC">
        <w:rPr>
          <w:rFonts w:ascii="Garamond" w:hAnsi="Garamond" w:cs="Times New Roman"/>
          <w:sz w:val="28"/>
          <w:szCs w:val="28"/>
        </w:rPr>
        <w:t xml:space="preserve">mperiali, </w:t>
      </w:r>
      <w:r w:rsidRPr="00477BA7">
        <w:rPr>
          <w:rFonts w:ascii="Garamond" w:hAnsi="Garamond" w:cs="Times New Roman"/>
          <w:i/>
          <w:iCs/>
          <w:sz w:val="28"/>
          <w:szCs w:val="28"/>
        </w:rPr>
        <w:t xml:space="preserve">De </w:t>
      </w:r>
      <w:proofErr w:type="spellStart"/>
      <w:r w:rsidRPr="00477BA7">
        <w:rPr>
          <w:rFonts w:ascii="Garamond" w:hAnsi="Garamond" w:cs="Times New Roman"/>
          <w:i/>
          <w:iCs/>
          <w:sz w:val="28"/>
          <w:szCs w:val="28"/>
        </w:rPr>
        <w:t>Herbis</w:t>
      </w:r>
      <w:proofErr w:type="spellEnd"/>
      <w:r w:rsidRPr="008746EC">
        <w:rPr>
          <w:rFonts w:ascii="Garamond" w:hAnsi="Garamond" w:cs="Times New Roman"/>
          <w:sz w:val="28"/>
          <w:szCs w:val="28"/>
        </w:rPr>
        <w:t xml:space="preserve">, Pisa 1330-1340, Paris, </w:t>
      </w:r>
      <w:proofErr w:type="spellStart"/>
      <w:r w:rsidRPr="008746EC">
        <w:rPr>
          <w:rFonts w:ascii="Garamond" w:hAnsi="Garamond" w:cs="Times New Roman"/>
          <w:sz w:val="28"/>
          <w:szCs w:val="28"/>
        </w:rPr>
        <w:t>Bibliothèque</w:t>
      </w:r>
      <w:proofErr w:type="spellEnd"/>
      <w:r w:rsidRPr="008746EC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8746EC">
        <w:rPr>
          <w:rFonts w:ascii="Garamond" w:hAnsi="Garamond" w:cs="Times New Roman"/>
          <w:sz w:val="28"/>
          <w:szCs w:val="28"/>
        </w:rPr>
        <w:t>Nationale</w:t>
      </w:r>
      <w:proofErr w:type="spellEnd"/>
      <w:r w:rsidRPr="008746EC">
        <w:rPr>
          <w:rFonts w:ascii="Garamond" w:hAnsi="Garamond" w:cs="Times New Roman"/>
          <w:sz w:val="28"/>
          <w:szCs w:val="28"/>
        </w:rPr>
        <w:t xml:space="preserve"> de France, Cod. Latin 6823, </w:t>
      </w:r>
      <w:proofErr w:type="spellStart"/>
      <w:r w:rsidRPr="008746EC">
        <w:rPr>
          <w:rFonts w:ascii="Garamond" w:hAnsi="Garamond" w:cs="Times New Roman"/>
          <w:sz w:val="28"/>
          <w:szCs w:val="28"/>
        </w:rPr>
        <w:t>fol</w:t>
      </w:r>
      <w:proofErr w:type="spellEnd"/>
      <w:r w:rsidRPr="008746EC">
        <w:rPr>
          <w:rFonts w:ascii="Garamond" w:hAnsi="Garamond" w:cs="Times New Roman"/>
          <w:sz w:val="28"/>
          <w:szCs w:val="28"/>
        </w:rPr>
        <w:t>. 135</w:t>
      </w:r>
    </w:p>
    <w:p w:rsidR="006E3BCA" w:rsidRDefault="006E3BCA" w:rsidP="00EA0A1F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</w:p>
    <w:p w:rsidR="00EA0A1F" w:rsidRPr="008708D8" w:rsidRDefault="00EA0A1F" w:rsidP="00EA0A1F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  <w:proofErr w:type="spellStart"/>
      <w:r w:rsidRPr="008708D8">
        <w:rPr>
          <w:rFonts w:ascii="Garamond" w:hAnsi="Garamond" w:cs="Times New Roman"/>
          <w:i/>
          <w:iCs/>
          <w:sz w:val="28"/>
          <w:szCs w:val="28"/>
        </w:rPr>
        <w:t>Pomander</w:t>
      </w:r>
      <w:proofErr w:type="spellEnd"/>
      <w:r w:rsidRPr="008708D8">
        <w:rPr>
          <w:rFonts w:ascii="Garamond" w:hAnsi="Garamond" w:cs="Times New Roman"/>
          <w:i/>
          <w:iCs/>
          <w:sz w:val="28"/>
          <w:szCs w:val="28"/>
        </w:rPr>
        <w:t xml:space="preserve">  </w:t>
      </w:r>
      <w:r w:rsidRPr="008708D8">
        <w:rPr>
          <w:rFonts w:ascii="Garamond" w:hAnsi="Garamond" w:cs="Times New Roman"/>
          <w:sz w:val="28"/>
          <w:szCs w:val="28"/>
        </w:rPr>
        <w:t>particolari di ritratti</w:t>
      </w:r>
      <w:r w:rsidRPr="008708D8">
        <w:rPr>
          <w:rFonts w:ascii="Garamond" w:hAnsi="Garamond" w:cs="Times New Roman"/>
          <w:i/>
          <w:iCs/>
          <w:sz w:val="28"/>
          <w:szCs w:val="28"/>
        </w:rPr>
        <w:t xml:space="preserve"> </w:t>
      </w:r>
    </w:p>
    <w:p w:rsidR="00EA0A1F" w:rsidRDefault="00EA0A1F" w:rsidP="00EA0A1F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</w:p>
    <w:p w:rsidR="00B938F5" w:rsidRDefault="00B938F5" w:rsidP="00B938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sz w:val="28"/>
          <w:szCs w:val="28"/>
          <w:lang w:val="en-US"/>
        </w:rPr>
      </w:pPr>
      <w:r w:rsidRPr="00A926B3">
        <w:rPr>
          <w:rFonts w:ascii="Garamond" w:hAnsi="Garamond" w:cs="Times New Roman"/>
          <w:i/>
          <w:iCs/>
          <w:sz w:val="28"/>
          <w:szCs w:val="28"/>
          <w:lang w:val="en-US"/>
        </w:rPr>
        <w:t xml:space="preserve">Iris </w:t>
      </w:r>
      <w:r w:rsidRPr="00A926B3">
        <w:rPr>
          <w:rFonts w:ascii="Garamond" w:hAnsi="Garamond" w:cs="Times New Roman"/>
          <w:sz w:val="28"/>
          <w:szCs w:val="28"/>
          <w:lang w:val="en-US"/>
        </w:rPr>
        <w:t xml:space="preserve">da Guillaume de Machaut, </w:t>
      </w:r>
      <w:r w:rsidRPr="00A926B3">
        <w:rPr>
          <w:rFonts w:ascii="Garamond" w:hAnsi="Garamond" w:cs="Times New Roman"/>
          <w:i/>
          <w:iCs/>
          <w:sz w:val="28"/>
          <w:szCs w:val="28"/>
          <w:lang w:val="en-US"/>
        </w:rPr>
        <w:t xml:space="preserve">Fontaine </w:t>
      </w:r>
      <w:proofErr w:type="spellStart"/>
      <w:r w:rsidRPr="00A926B3">
        <w:rPr>
          <w:rFonts w:ascii="Garamond" w:hAnsi="Garamond" w:cs="Times New Roman"/>
          <w:i/>
          <w:iCs/>
          <w:sz w:val="28"/>
          <w:szCs w:val="28"/>
          <w:lang w:val="en-US"/>
        </w:rPr>
        <w:t>amoureuse</w:t>
      </w:r>
      <w:proofErr w:type="spellEnd"/>
      <w:r w:rsidRPr="00A926B3">
        <w:rPr>
          <w:rFonts w:ascii="Garamond" w:hAnsi="Garamond" w:cs="Times New Roman"/>
          <w:i/>
          <w:iCs/>
          <w:sz w:val="28"/>
          <w:szCs w:val="28"/>
          <w:lang w:val="en-US"/>
        </w:rPr>
        <w:t>,</w:t>
      </w:r>
      <w:r w:rsidRPr="00A926B3">
        <w:rPr>
          <w:rFonts w:ascii="Garamond" w:hAnsi="Garamond" w:cs="Times New Roman"/>
          <w:sz w:val="28"/>
          <w:szCs w:val="28"/>
          <w:lang w:val="en-US"/>
        </w:rPr>
        <w:t xml:space="preserve"> Reims 1372-1377, </w:t>
      </w:r>
      <w:r>
        <w:rPr>
          <w:rFonts w:ascii="Garamond" w:hAnsi="Garamond" w:cs="Times New Roman"/>
          <w:sz w:val="28"/>
          <w:szCs w:val="28"/>
          <w:lang w:val="en-US"/>
        </w:rPr>
        <w:t xml:space="preserve">BNF </w:t>
      </w:r>
      <w:r w:rsidRPr="00A926B3">
        <w:rPr>
          <w:rFonts w:ascii="Garamond" w:hAnsi="Garamond" w:cs="Times New Roman"/>
          <w:sz w:val="28"/>
          <w:szCs w:val="28"/>
          <w:lang w:val="en-US"/>
        </w:rPr>
        <w:t xml:space="preserve">Cod. </w:t>
      </w:r>
      <w:proofErr w:type="spellStart"/>
      <w:r w:rsidRPr="00A926B3">
        <w:rPr>
          <w:rFonts w:ascii="Garamond" w:hAnsi="Garamond" w:cs="Times New Roman"/>
          <w:sz w:val="28"/>
          <w:szCs w:val="28"/>
          <w:lang w:val="en-US"/>
        </w:rPr>
        <w:t>français</w:t>
      </w:r>
      <w:proofErr w:type="spellEnd"/>
      <w:r w:rsidRPr="00A926B3">
        <w:rPr>
          <w:rFonts w:ascii="Garamond" w:hAnsi="Garamond" w:cs="Times New Roman"/>
          <w:sz w:val="28"/>
          <w:szCs w:val="28"/>
          <w:lang w:val="en-US"/>
        </w:rPr>
        <w:t xml:space="preserve"> 1584, fol. 158</w:t>
      </w:r>
    </w:p>
    <w:p w:rsidR="00B938F5" w:rsidRPr="00B938F5" w:rsidRDefault="00B938F5" w:rsidP="00B938F5">
      <w:pPr>
        <w:pStyle w:val="Paragrafoelenco"/>
        <w:rPr>
          <w:rFonts w:ascii="Garamond" w:hAnsi="Garamond" w:cs="Times New Roman"/>
          <w:sz w:val="28"/>
          <w:szCs w:val="28"/>
          <w:lang w:val="en-US"/>
        </w:rPr>
      </w:pPr>
    </w:p>
    <w:p w:rsidR="00B938F5" w:rsidRPr="00B938F5" w:rsidRDefault="00B938F5" w:rsidP="00B938F5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  <w:lang w:val="en-US"/>
        </w:rPr>
      </w:pPr>
    </w:p>
    <w:p w:rsidR="00B938F5" w:rsidRPr="00811401" w:rsidRDefault="00B938F5" w:rsidP="00B938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  <w:proofErr w:type="spellStart"/>
      <w:r w:rsidRPr="008708D8">
        <w:rPr>
          <w:rFonts w:ascii="Garamond" w:hAnsi="Garamond" w:cs="Times New Roman"/>
          <w:i/>
          <w:iCs/>
          <w:sz w:val="28"/>
          <w:szCs w:val="28"/>
        </w:rPr>
        <w:t>Allégorie</w:t>
      </w:r>
      <w:proofErr w:type="spellEnd"/>
      <w:r w:rsidRPr="008708D8">
        <w:rPr>
          <w:rFonts w:ascii="Garamond" w:hAnsi="Garamond" w:cs="Times New Roman"/>
          <w:i/>
          <w:iCs/>
          <w:sz w:val="28"/>
          <w:szCs w:val="28"/>
        </w:rPr>
        <w:t xml:space="preserve"> </w:t>
      </w:r>
      <w:proofErr w:type="spellStart"/>
      <w:r w:rsidRPr="008708D8">
        <w:rPr>
          <w:rFonts w:ascii="Garamond" w:hAnsi="Garamond" w:cs="Times New Roman"/>
          <w:i/>
          <w:iCs/>
          <w:sz w:val="28"/>
          <w:szCs w:val="28"/>
        </w:rPr>
        <w:t>des</w:t>
      </w:r>
      <w:proofErr w:type="spellEnd"/>
      <w:r w:rsidRPr="008708D8">
        <w:rPr>
          <w:rFonts w:ascii="Garamond" w:hAnsi="Garamond" w:cs="Times New Roman"/>
          <w:i/>
          <w:iCs/>
          <w:sz w:val="28"/>
          <w:szCs w:val="28"/>
        </w:rPr>
        <w:t xml:space="preserve"> </w:t>
      </w:r>
      <w:proofErr w:type="spellStart"/>
      <w:r w:rsidRPr="008708D8">
        <w:rPr>
          <w:rFonts w:ascii="Garamond" w:hAnsi="Garamond" w:cs="Times New Roman"/>
          <w:i/>
          <w:iCs/>
          <w:sz w:val="28"/>
          <w:szCs w:val="28"/>
        </w:rPr>
        <w:t>sens</w:t>
      </w:r>
      <w:proofErr w:type="spellEnd"/>
      <w:r w:rsidRPr="008708D8">
        <w:rPr>
          <w:rFonts w:ascii="Garamond" w:hAnsi="Garamond" w:cs="áï'41Œ˛"/>
          <w:sz w:val="28"/>
          <w:szCs w:val="28"/>
        </w:rPr>
        <w:t xml:space="preserve">, 1425 </w:t>
      </w:r>
      <w:proofErr w:type="spellStart"/>
      <w:r w:rsidRPr="008708D8">
        <w:rPr>
          <w:rFonts w:ascii="Garamond" w:hAnsi="Garamond" w:cs="áï'41Œ˛"/>
          <w:sz w:val="28"/>
          <w:szCs w:val="28"/>
        </w:rPr>
        <w:t>ca</w:t>
      </w:r>
      <w:proofErr w:type="spellEnd"/>
      <w:r w:rsidRPr="008708D8">
        <w:rPr>
          <w:rFonts w:ascii="Garamond" w:hAnsi="Garamond" w:cs="áï'41Œ˛"/>
          <w:sz w:val="28"/>
          <w:szCs w:val="28"/>
        </w:rPr>
        <w:t xml:space="preserve">., da </w:t>
      </w:r>
      <w:proofErr w:type="spellStart"/>
      <w:r w:rsidRPr="008708D8">
        <w:rPr>
          <w:rFonts w:ascii="Garamond" w:hAnsi="Garamond" w:cs="áï'41Œ˛"/>
          <w:sz w:val="28"/>
          <w:szCs w:val="28"/>
        </w:rPr>
        <w:t>Barthélemy</w:t>
      </w:r>
      <w:proofErr w:type="spellEnd"/>
      <w:r w:rsidRPr="008708D8">
        <w:rPr>
          <w:rFonts w:ascii="Garamond" w:hAnsi="Garamond" w:cs="áï'41Œ˛"/>
          <w:sz w:val="28"/>
          <w:szCs w:val="28"/>
        </w:rPr>
        <w:t xml:space="preserve"> l’Anglais, </w:t>
      </w:r>
      <w:r w:rsidRPr="00DB2E2A">
        <w:rPr>
          <w:rFonts w:ascii="Garamond" w:hAnsi="Garamond" w:cs="Times New Roman"/>
          <w:i/>
          <w:iCs/>
          <w:sz w:val="28"/>
          <w:szCs w:val="28"/>
        </w:rPr>
        <w:t xml:space="preserve">De </w:t>
      </w:r>
      <w:proofErr w:type="spellStart"/>
      <w:r w:rsidRPr="00DB2E2A">
        <w:rPr>
          <w:rFonts w:ascii="Garamond" w:hAnsi="Garamond" w:cs="Times New Roman"/>
          <w:i/>
          <w:iCs/>
          <w:sz w:val="28"/>
          <w:szCs w:val="28"/>
        </w:rPr>
        <w:t>proprietatibus</w:t>
      </w:r>
      <w:proofErr w:type="spellEnd"/>
      <w:r w:rsidRPr="00DB2E2A">
        <w:rPr>
          <w:rFonts w:ascii="Garamond" w:hAnsi="Garamond" w:cs="Times New Roman"/>
          <w:i/>
          <w:iCs/>
          <w:sz w:val="28"/>
          <w:szCs w:val="28"/>
        </w:rPr>
        <w:t xml:space="preserve"> rerum</w:t>
      </w:r>
      <w:r w:rsidRPr="008708D8">
        <w:rPr>
          <w:rFonts w:ascii="Garamond" w:hAnsi="Garamond" w:cs="Times New Roman"/>
          <w:sz w:val="28"/>
          <w:szCs w:val="28"/>
        </w:rPr>
        <w:t xml:space="preserve">, </w:t>
      </w:r>
      <w:r>
        <w:rPr>
          <w:rFonts w:ascii="Garamond" w:hAnsi="Garamond" w:cs="Times New Roman"/>
          <w:sz w:val="28"/>
          <w:szCs w:val="28"/>
          <w:lang w:val="en-US"/>
        </w:rPr>
        <w:t>BNF</w:t>
      </w:r>
      <w:r w:rsidRPr="008708D8">
        <w:rPr>
          <w:rFonts w:ascii="Garamond" w:hAnsi="Garamond" w:cs="Times New Roman"/>
          <w:sz w:val="28"/>
          <w:szCs w:val="28"/>
        </w:rPr>
        <w:t xml:space="preserve"> Cod. </w:t>
      </w:r>
      <w:proofErr w:type="spellStart"/>
      <w:r w:rsidRPr="008708D8">
        <w:rPr>
          <w:rFonts w:ascii="Garamond" w:hAnsi="Garamond" w:cs="Times New Roman"/>
          <w:sz w:val="28"/>
          <w:szCs w:val="28"/>
        </w:rPr>
        <w:t>français</w:t>
      </w:r>
      <w:proofErr w:type="spellEnd"/>
      <w:r w:rsidRPr="008708D8">
        <w:rPr>
          <w:rFonts w:ascii="Garamond" w:hAnsi="Garamond" w:cs="Times New Roman"/>
          <w:sz w:val="28"/>
          <w:szCs w:val="28"/>
        </w:rPr>
        <w:t xml:space="preserve">, </w:t>
      </w:r>
      <w:r w:rsidRPr="008708D8">
        <w:rPr>
          <w:rFonts w:ascii="Garamond" w:hAnsi="Garamond" w:cs="áï'41Œ˛"/>
          <w:sz w:val="28"/>
          <w:szCs w:val="28"/>
        </w:rPr>
        <w:t xml:space="preserve">22534, </w:t>
      </w:r>
      <w:proofErr w:type="spellStart"/>
      <w:r w:rsidRPr="008708D8">
        <w:rPr>
          <w:rFonts w:ascii="Garamond" w:hAnsi="Garamond" w:cs="áï'41Œ˛"/>
          <w:sz w:val="28"/>
          <w:szCs w:val="28"/>
        </w:rPr>
        <w:t>fol</w:t>
      </w:r>
      <w:proofErr w:type="spellEnd"/>
      <w:r w:rsidRPr="008708D8">
        <w:rPr>
          <w:rFonts w:ascii="Garamond" w:hAnsi="Garamond" w:cs="áï'41Œ˛"/>
          <w:sz w:val="28"/>
          <w:szCs w:val="28"/>
        </w:rPr>
        <w:t>. 312</w:t>
      </w:r>
    </w:p>
    <w:p w:rsidR="00B938F5" w:rsidRPr="00B0249F" w:rsidRDefault="00B938F5" w:rsidP="00B938F5">
      <w:pPr>
        <w:pStyle w:val="Paragrafoelenco"/>
        <w:rPr>
          <w:rFonts w:ascii="Garamond" w:hAnsi="Garamond" w:cs="Times New Roman"/>
          <w:sz w:val="28"/>
          <w:szCs w:val="28"/>
        </w:rPr>
      </w:pPr>
    </w:p>
    <w:p w:rsidR="00B938F5" w:rsidRPr="00E42759" w:rsidRDefault="00B938F5" w:rsidP="00B938F5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  <w:proofErr w:type="spellStart"/>
      <w:r w:rsidRPr="00B0249F">
        <w:rPr>
          <w:rFonts w:ascii="Garamond" w:hAnsi="Garamond" w:cs="Times New Roman"/>
          <w:sz w:val="28"/>
          <w:szCs w:val="28"/>
        </w:rPr>
        <w:t>Éverard</w:t>
      </w:r>
      <w:proofErr w:type="spellEnd"/>
      <w:r w:rsidRPr="00B0249F">
        <w:rPr>
          <w:rFonts w:ascii="Garamond" w:hAnsi="Garamond" w:cs="Times New Roman"/>
          <w:sz w:val="28"/>
          <w:szCs w:val="28"/>
        </w:rPr>
        <w:t xml:space="preserve"> d’</w:t>
      </w:r>
      <w:proofErr w:type="spellStart"/>
      <w:r w:rsidRPr="00B0249F">
        <w:rPr>
          <w:rFonts w:ascii="Garamond" w:hAnsi="Garamond" w:cs="Times New Roman"/>
          <w:sz w:val="28"/>
          <w:szCs w:val="28"/>
        </w:rPr>
        <w:t>Espinques</w:t>
      </w:r>
      <w:proofErr w:type="spellEnd"/>
      <w:r w:rsidRPr="00B0249F">
        <w:rPr>
          <w:rFonts w:ascii="Garamond" w:hAnsi="Garamond" w:cs="Times New Roman"/>
          <w:sz w:val="28"/>
          <w:szCs w:val="28"/>
        </w:rPr>
        <w:t xml:space="preserve">, </w:t>
      </w:r>
      <w:proofErr w:type="spellStart"/>
      <w:r w:rsidRPr="00B0249F">
        <w:rPr>
          <w:rFonts w:ascii="Garamond" w:hAnsi="Garamond" w:cs="Times New Roman"/>
          <w:i/>
          <w:iCs/>
          <w:sz w:val="28"/>
          <w:szCs w:val="28"/>
        </w:rPr>
        <w:t>Allégorie</w:t>
      </w:r>
      <w:proofErr w:type="spellEnd"/>
      <w:r w:rsidRPr="00B0249F">
        <w:rPr>
          <w:rFonts w:ascii="Garamond" w:hAnsi="Garamond" w:cs="Times New Roman"/>
          <w:i/>
          <w:iCs/>
          <w:sz w:val="28"/>
          <w:szCs w:val="28"/>
        </w:rPr>
        <w:t xml:space="preserve"> de l’</w:t>
      </w:r>
      <w:proofErr w:type="spellStart"/>
      <w:r w:rsidRPr="00B0249F">
        <w:rPr>
          <w:rFonts w:ascii="Garamond" w:hAnsi="Garamond" w:cs="Times New Roman"/>
          <w:i/>
          <w:iCs/>
          <w:sz w:val="28"/>
          <w:szCs w:val="28"/>
        </w:rPr>
        <w:t>odorat</w:t>
      </w:r>
      <w:proofErr w:type="spellEnd"/>
      <w:r w:rsidRPr="00B0249F">
        <w:rPr>
          <w:rFonts w:ascii="Garamond" w:hAnsi="Garamond" w:cs="áï'41Œ˛"/>
          <w:i/>
          <w:iCs/>
          <w:sz w:val="28"/>
          <w:szCs w:val="28"/>
        </w:rPr>
        <w:t>,</w:t>
      </w:r>
      <w:r w:rsidRPr="00B0249F">
        <w:rPr>
          <w:rFonts w:ascii="Garamond" w:hAnsi="Garamond" w:cs="áï'41Œ˛"/>
          <w:sz w:val="28"/>
          <w:szCs w:val="28"/>
        </w:rPr>
        <w:t xml:space="preserve"> 1480, da </w:t>
      </w:r>
      <w:proofErr w:type="spellStart"/>
      <w:r w:rsidRPr="00B0249F">
        <w:rPr>
          <w:rFonts w:ascii="Garamond" w:hAnsi="Garamond" w:cs="áï'41Œ˛"/>
          <w:sz w:val="28"/>
          <w:szCs w:val="28"/>
        </w:rPr>
        <w:t>Barthélemy</w:t>
      </w:r>
      <w:proofErr w:type="spellEnd"/>
      <w:r w:rsidRPr="00B0249F">
        <w:rPr>
          <w:rFonts w:ascii="Garamond" w:hAnsi="Garamond" w:cs="áï'41Œ˛"/>
          <w:sz w:val="28"/>
          <w:szCs w:val="28"/>
        </w:rPr>
        <w:t xml:space="preserve"> l’Anglais, </w:t>
      </w:r>
      <w:r w:rsidRPr="00B0249F">
        <w:rPr>
          <w:rFonts w:ascii="Garamond" w:hAnsi="Garamond" w:cs="Times New Roman"/>
          <w:i/>
          <w:iCs/>
          <w:sz w:val="28"/>
          <w:szCs w:val="28"/>
        </w:rPr>
        <w:t xml:space="preserve">De </w:t>
      </w:r>
      <w:proofErr w:type="spellStart"/>
      <w:r w:rsidRPr="00B0249F">
        <w:rPr>
          <w:rFonts w:ascii="Garamond" w:hAnsi="Garamond" w:cs="Times New Roman"/>
          <w:i/>
          <w:iCs/>
          <w:sz w:val="28"/>
          <w:szCs w:val="28"/>
        </w:rPr>
        <w:t>proprietatibus</w:t>
      </w:r>
      <w:proofErr w:type="spellEnd"/>
      <w:r w:rsidRPr="00B0249F">
        <w:rPr>
          <w:rFonts w:ascii="Garamond" w:hAnsi="Garamond" w:cs="Times New Roman"/>
          <w:i/>
          <w:iCs/>
          <w:sz w:val="28"/>
          <w:szCs w:val="28"/>
        </w:rPr>
        <w:t xml:space="preserve"> rerum</w:t>
      </w:r>
      <w:r w:rsidRPr="00B0249F">
        <w:rPr>
          <w:rFonts w:ascii="Garamond" w:hAnsi="Garamond" w:cs="áï'41Œ˛"/>
          <w:sz w:val="28"/>
          <w:szCs w:val="28"/>
        </w:rPr>
        <w:t xml:space="preserve">, </w:t>
      </w:r>
      <w:r>
        <w:rPr>
          <w:rFonts w:ascii="Garamond" w:hAnsi="Garamond" w:cs="áï'41Œ˛"/>
          <w:sz w:val="28"/>
          <w:szCs w:val="28"/>
        </w:rPr>
        <w:t xml:space="preserve">BNF </w:t>
      </w:r>
      <w:r w:rsidRPr="00B0249F">
        <w:rPr>
          <w:rFonts w:ascii="Garamond" w:hAnsi="Garamond" w:cs="áï'41Œ˛"/>
          <w:sz w:val="28"/>
          <w:szCs w:val="28"/>
        </w:rPr>
        <w:t xml:space="preserve">Cod. </w:t>
      </w:r>
      <w:proofErr w:type="spellStart"/>
      <w:r w:rsidRPr="00B0249F">
        <w:rPr>
          <w:rFonts w:ascii="Garamond" w:hAnsi="Garamond" w:cs="áï'41Œ˛"/>
          <w:sz w:val="28"/>
          <w:szCs w:val="28"/>
        </w:rPr>
        <w:t>français</w:t>
      </w:r>
      <w:proofErr w:type="spellEnd"/>
      <w:r w:rsidRPr="00B0249F">
        <w:rPr>
          <w:rFonts w:ascii="Garamond" w:hAnsi="Garamond" w:cs="áï'41Œ˛"/>
          <w:sz w:val="28"/>
          <w:szCs w:val="28"/>
        </w:rPr>
        <w:t xml:space="preserve"> 9140, 361v.</w:t>
      </w:r>
    </w:p>
    <w:p w:rsidR="00E42759" w:rsidRPr="00E42759" w:rsidRDefault="00E42759" w:rsidP="00E42759">
      <w:pPr>
        <w:pStyle w:val="Paragrafoelenco"/>
        <w:rPr>
          <w:rFonts w:ascii="Garamond" w:hAnsi="Garamond" w:cs="Times New Roman"/>
          <w:sz w:val="28"/>
          <w:szCs w:val="28"/>
        </w:rPr>
      </w:pPr>
    </w:p>
    <w:p w:rsidR="00E42759" w:rsidRPr="00E42759" w:rsidRDefault="00E42759" w:rsidP="00E42759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</w:p>
    <w:p w:rsidR="00E42759" w:rsidRDefault="00E42759" w:rsidP="00E427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  <w:proofErr w:type="spellStart"/>
      <w:r w:rsidRPr="00B0249F">
        <w:rPr>
          <w:rFonts w:ascii="Garamond" w:hAnsi="Garamond" w:cs="Times New Roman"/>
          <w:i/>
          <w:iCs/>
          <w:sz w:val="28"/>
          <w:szCs w:val="28"/>
        </w:rPr>
        <w:t>Récolte</w:t>
      </w:r>
      <w:proofErr w:type="spellEnd"/>
      <w:r w:rsidRPr="00B0249F">
        <w:rPr>
          <w:rFonts w:ascii="Garamond" w:hAnsi="Garamond" w:cs="Times New Roman"/>
          <w:i/>
          <w:iCs/>
          <w:sz w:val="28"/>
          <w:szCs w:val="28"/>
        </w:rPr>
        <w:t xml:space="preserve"> </w:t>
      </w:r>
      <w:proofErr w:type="spellStart"/>
      <w:r w:rsidRPr="00B0249F">
        <w:rPr>
          <w:rFonts w:ascii="Garamond" w:hAnsi="Garamond" w:cs="Times New Roman"/>
          <w:i/>
          <w:iCs/>
          <w:sz w:val="28"/>
          <w:szCs w:val="28"/>
        </w:rPr>
        <w:t>du</w:t>
      </w:r>
      <w:proofErr w:type="spellEnd"/>
      <w:r w:rsidRPr="00B0249F">
        <w:rPr>
          <w:rFonts w:ascii="Garamond" w:hAnsi="Garamond" w:cs="Times New Roman"/>
          <w:i/>
          <w:iCs/>
          <w:sz w:val="28"/>
          <w:szCs w:val="28"/>
        </w:rPr>
        <w:t xml:space="preserve"> </w:t>
      </w:r>
      <w:proofErr w:type="spellStart"/>
      <w:r w:rsidRPr="00B0249F">
        <w:rPr>
          <w:rFonts w:ascii="Garamond" w:hAnsi="Garamond" w:cs="Times New Roman"/>
          <w:i/>
          <w:iCs/>
          <w:sz w:val="28"/>
          <w:szCs w:val="28"/>
        </w:rPr>
        <w:t>basilic</w:t>
      </w:r>
      <w:proofErr w:type="spellEnd"/>
      <w:r w:rsidRPr="00B0249F">
        <w:rPr>
          <w:rFonts w:ascii="Garamond" w:hAnsi="Garamond" w:cs="Times New Roman"/>
          <w:i/>
          <w:iCs/>
          <w:sz w:val="28"/>
          <w:szCs w:val="28"/>
        </w:rPr>
        <w:t>, Pavia</w:t>
      </w:r>
      <w:r w:rsidRPr="00B0249F">
        <w:rPr>
          <w:rFonts w:ascii="Garamond" w:hAnsi="Garamond" w:cs="Times New Roman"/>
          <w:sz w:val="28"/>
          <w:szCs w:val="28"/>
        </w:rPr>
        <w:t xml:space="preserve"> 1390-1400 </w:t>
      </w:r>
      <w:proofErr w:type="spellStart"/>
      <w:r w:rsidRPr="00B0249F">
        <w:rPr>
          <w:rFonts w:ascii="Garamond" w:hAnsi="Garamond" w:cs="Times New Roman"/>
          <w:sz w:val="28"/>
          <w:szCs w:val="28"/>
        </w:rPr>
        <w:t>ca</w:t>
      </w:r>
      <w:proofErr w:type="spellEnd"/>
      <w:r w:rsidRPr="00B0249F">
        <w:rPr>
          <w:rFonts w:ascii="Garamond" w:hAnsi="Garamond" w:cs="Times New Roman"/>
          <w:sz w:val="28"/>
          <w:szCs w:val="28"/>
        </w:rPr>
        <w:t xml:space="preserve">., da </w:t>
      </w:r>
      <w:proofErr w:type="spellStart"/>
      <w:r w:rsidRPr="00B0249F">
        <w:rPr>
          <w:rFonts w:ascii="Garamond" w:hAnsi="Garamond" w:cs="Times New Roman"/>
          <w:sz w:val="28"/>
          <w:szCs w:val="28"/>
        </w:rPr>
        <w:t>Ibn</w:t>
      </w:r>
      <w:proofErr w:type="spellEnd"/>
      <w:r w:rsidRPr="00B0249F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B0249F">
        <w:rPr>
          <w:rFonts w:ascii="Garamond" w:hAnsi="Garamond" w:cs="Times New Roman"/>
          <w:sz w:val="28"/>
          <w:szCs w:val="28"/>
        </w:rPr>
        <w:t>butlân</w:t>
      </w:r>
      <w:proofErr w:type="spellEnd"/>
      <w:r w:rsidRPr="00B0249F">
        <w:rPr>
          <w:rFonts w:ascii="Garamond" w:hAnsi="Garamond" w:cs="Times New Roman"/>
          <w:sz w:val="28"/>
          <w:szCs w:val="28"/>
        </w:rPr>
        <w:t xml:space="preserve">, </w:t>
      </w:r>
      <w:proofErr w:type="spellStart"/>
      <w:r w:rsidRPr="00B0249F">
        <w:rPr>
          <w:rFonts w:ascii="Garamond" w:hAnsi="Garamond" w:cs="Times New Roman"/>
          <w:sz w:val="28"/>
          <w:szCs w:val="28"/>
        </w:rPr>
        <w:t>taqwim</w:t>
      </w:r>
      <w:proofErr w:type="spellEnd"/>
      <w:r w:rsidRPr="00B0249F">
        <w:rPr>
          <w:rFonts w:ascii="Garamond" w:hAnsi="Garamond" w:cs="Times New Roman"/>
          <w:sz w:val="28"/>
          <w:szCs w:val="28"/>
        </w:rPr>
        <w:t xml:space="preserve"> es </w:t>
      </w:r>
      <w:proofErr w:type="spellStart"/>
      <w:r w:rsidRPr="00B0249F">
        <w:rPr>
          <w:rFonts w:ascii="Garamond" w:hAnsi="Garamond" w:cs="Times New Roman"/>
          <w:sz w:val="28"/>
          <w:szCs w:val="28"/>
        </w:rPr>
        <w:t>siha</w:t>
      </w:r>
      <w:proofErr w:type="spellEnd"/>
      <w:r w:rsidRPr="00B0249F">
        <w:rPr>
          <w:rFonts w:ascii="Garamond" w:hAnsi="Garamond" w:cs="Times New Roman"/>
          <w:sz w:val="28"/>
          <w:szCs w:val="28"/>
        </w:rPr>
        <w:t xml:space="preserve">, </w:t>
      </w:r>
      <w:r>
        <w:rPr>
          <w:rFonts w:ascii="Garamond" w:hAnsi="Garamond" w:cs="Times New Roman"/>
          <w:sz w:val="28"/>
          <w:szCs w:val="28"/>
        </w:rPr>
        <w:t xml:space="preserve">BNF </w:t>
      </w:r>
      <w:proofErr w:type="spellStart"/>
      <w:r w:rsidRPr="00B0249F">
        <w:rPr>
          <w:rFonts w:ascii="Garamond" w:hAnsi="Garamond" w:cs="Times New Roman"/>
          <w:i/>
          <w:iCs/>
          <w:sz w:val="28"/>
          <w:szCs w:val="28"/>
        </w:rPr>
        <w:t>Tacuinum</w:t>
      </w:r>
      <w:proofErr w:type="spellEnd"/>
      <w:r w:rsidRPr="00B0249F">
        <w:rPr>
          <w:rFonts w:ascii="Garamond" w:hAnsi="Garamond" w:cs="Times New Roman"/>
          <w:i/>
          <w:iCs/>
          <w:sz w:val="28"/>
          <w:szCs w:val="28"/>
        </w:rPr>
        <w:t xml:space="preserve"> </w:t>
      </w:r>
      <w:proofErr w:type="spellStart"/>
      <w:r w:rsidRPr="00B0249F">
        <w:rPr>
          <w:rFonts w:ascii="Garamond" w:hAnsi="Garamond" w:cs="Times New Roman"/>
          <w:i/>
          <w:iCs/>
          <w:sz w:val="28"/>
          <w:szCs w:val="28"/>
        </w:rPr>
        <w:t>Sanitatis</w:t>
      </w:r>
      <w:proofErr w:type="spellEnd"/>
      <w:r w:rsidRPr="00B0249F">
        <w:rPr>
          <w:rFonts w:ascii="Garamond" w:hAnsi="Garamond" w:cs="Times New Roman"/>
          <w:i/>
          <w:iCs/>
          <w:sz w:val="28"/>
          <w:szCs w:val="28"/>
        </w:rPr>
        <w:t>,</w:t>
      </w:r>
      <w:r w:rsidRPr="00B0249F">
        <w:rPr>
          <w:rFonts w:ascii="Garamond" w:hAnsi="Garamond" w:cs="Times New Roman"/>
          <w:sz w:val="28"/>
          <w:szCs w:val="28"/>
        </w:rPr>
        <w:t xml:space="preserve"> Cod. Latin 1673, </w:t>
      </w:r>
      <w:proofErr w:type="spellStart"/>
      <w:r w:rsidRPr="00B0249F">
        <w:rPr>
          <w:rFonts w:ascii="Garamond" w:hAnsi="Garamond" w:cs="Times New Roman"/>
          <w:sz w:val="28"/>
          <w:szCs w:val="28"/>
        </w:rPr>
        <w:t>fol</w:t>
      </w:r>
      <w:proofErr w:type="spellEnd"/>
      <w:r w:rsidRPr="00B0249F">
        <w:rPr>
          <w:rFonts w:ascii="Garamond" w:hAnsi="Garamond" w:cs="Times New Roman"/>
          <w:sz w:val="28"/>
          <w:szCs w:val="28"/>
        </w:rPr>
        <w:t>. 22</w:t>
      </w:r>
    </w:p>
    <w:p w:rsidR="00E42759" w:rsidRDefault="00E42759" w:rsidP="00E42759">
      <w:pPr>
        <w:pStyle w:val="Paragrafoelenco"/>
        <w:autoSpaceDE w:val="0"/>
        <w:autoSpaceDN w:val="0"/>
        <w:adjustRightInd w:val="0"/>
        <w:ind w:left="360"/>
        <w:rPr>
          <w:rFonts w:ascii="Garamond" w:hAnsi="Garamond" w:cs="Times New Roman"/>
          <w:sz w:val="28"/>
          <w:szCs w:val="28"/>
        </w:rPr>
      </w:pPr>
    </w:p>
    <w:p w:rsidR="00E42759" w:rsidRPr="00CA00B8" w:rsidRDefault="00E42759" w:rsidP="00E427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  <w:proofErr w:type="spellStart"/>
      <w:r w:rsidRPr="00CA00B8">
        <w:rPr>
          <w:rFonts w:ascii="Garamond" w:hAnsi="Garamond" w:cs="Times New Roman"/>
          <w:i/>
          <w:iCs/>
          <w:sz w:val="28"/>
          <w:szCs w:val="28"/>
        </w:rPr>
        <w:t>Récolte</w:t>
      </w:r>
      <w:proofErr w:type="spellEnd"/>
      <w:r w:rsidRPr="00CA00B8">
        <w:rPr>
          <w:rFonts w:ascii="Garamond" w:hAnsi="Garamond" w:cs="Times New Roman"/>
          <w:i/>
          <w:iCs/>
          <w:sz w:val="28"/>
          <w:szCs w:val="28"/>
        </w:rPr>
        <w:t xml:space="preserve"> de </w:t>
      </w:r>
      <w:proofErr w:type="spellStart"/>
      <w:r w:rsidRPr="00CA00B8">
        <w:rPr>
          <w:rFonts w:ascii="Garamond" w:hAnsi="Garamond" w:cs="Times New Roman"/>
          <w:i/>
          <w:iCs/>
          <w:sz w:val="28"/>
          <w:szCs w:val="28"/>
        </w:rPr>
        <w:t>roses</w:t>
      </w:r>
      <w:proofErr w:type="spellEnd"/>
      <w:r w:rsidRPr="00CA00B8">
        <w:rPr>
          <w:rFonts w:ascii="Garamond" w:hAnsi="Garamond" w:cs="Times New Roman"/>
          <w:sz w:val="28"/>
          <w:szCs w:val="28"/>
        </w:rPr>
        <w:t xml:space="preserve">, Renania, sec. XV, dal </w:t>
      </w:r>
      <w:proofErr w:type="spellStart"/>
      <w:r w:rsidRPr="00CA00B8">
        <w:rPr>
          <w:rFonts w:ascii="Garamond" w:hAnsi="Garamond" w:cs="Times New Roman"/>
          <w:i/>
          <w:iCs/>
          <w:sz w:val="28"/>
          <w:szCs w:val="28"/>
        </w:rPr>
        <w:t>Tacuinum</w:t>
      </w:r>
      <w:proofErr w:type="spellEnd"/>
      <w:r w:rsidRPr="00CA00B8">
        <w:rPr>
          <w:rFonts w:ascii="Garamond" w:hAnsi="Garamond" w:cs="Times New Roman"/>
          <w:i/>
          <w:iCs/>
          <w:sz w:val="28"/>
          <w:szCs w:val="28"/>
        </w:rPr>
        <w:t xml:space="preserve"> </w:t>
      </w:r>
      <w:proofErr w:type="spellStart"/>
      <w:r w:rsidRPr="00CA00B8">
        <w:rPr>
          <w:rFonts w:ascii="Garamond" w:hAnsi="Garamond" w:cs="Times New Roman"/>
          <w:i/>
          <w:iCs/>
          <w:sz w:val="28"/>
          <w:szCs w:val="28"/>
        </w:rPr>
        <w:t>sanitatis</w:t>
      </w:r>
      <w:proofErr w:type="spellEnd"/>
      <w:r w:rsidRPr="00CA00B8">
        <w:rPr>
          <w:rFonts w:ascii="Garamond" w:hAnsi="Garamond" w:cs="Times New Roman"/>
          <w:sz w:val="28"/>
          <w:szCs w:val="28"/>
        </w:rPr>
        <w:t xml:space="preserve">, di </w:t>
      </w:r>
      <w:proofErr w:type="spellStart"/>
      <w:r w:rsidRPr="00CA00B8">
        <w:rPr>
          <w:rFonts w:ascii="Garamond" w:hAnsi="Garamond" w:cs="Times New Roman"/>
          <w:sz w:val="28"/>
          <w:szCs w:val="28"/>
        </w:rPr>
        <w:t>Ibn</w:t>
      </w:r>
      <w:proofErr w:type="spellEnd"/>
      <w:r w:rsidRPr="00CA00B8">
        <w:rPr>
          <w:rFonts w:ascii="Garamond" w:hAnsi="Garamond" w:cs="Times New Roman"/>
          <w:sz w:val="28"/>
          <w:szCs w:val="28"/>
        </w:rPr>
        <w:t xml:space="preserve"> </w:t>
      </w:r>
      <w:proofErr w:type="spellStart"/>
      <w:r w:rsidRPr="00CA00B8">
        <w:rPr>
          <w:rFonts w:ascii="Garamond" w:hAnsi="Garamond" w:cs="Times New Roman"/>
          <w:sz w:val="28"/>
          <w:szCs w:val="28"/>
        </w:rPr>
        <w:t>butlân</w:t>
      </w:r>
      <w:proofErr w:type="spellEnd"/>
      <w:r w:rsidRPr="00CA00B8">
        <w:rPr>
          <w:rFonts w:ascii="Garamond" w:hAnsi="Garamond" w:cs="Times New Roman"/>
          <w:sz w:val="28"/>
          <w:szCs w:val="28"/>
        </w:rPr>
        <w:t xml:space="preserve">, </w:t>
      </w:r>
      <w:proofErr w:type="spellStart"/>
      <w:r w:rsidRPr="00CA00B8">
        <w:rPr>
          <w:rFonts w:ascii="Garamond" w:hAnsi="Garamond" w:cs="Times New Roman"/>
          <w:sz w:val="28"/>
          <w:szCs w:val="28"/>
        </w:rPr>
        <w:t>taqwim</w:t>
      </w:r>
      <w:proofErr w:type="spellEnd"/>
      <w:r w:rsidRPr="00CA00B8">
        <w:rPr>
          <w:rFonts w:ascii="Garamond" w:hAnsi="Garamond" w:cs="Times New Roman"/>
          <w:sz w:val="28"/>
          <w:szCs w:val="28"/>
        </w:rPr>
        <w:t xml:space="preserve"> es </w:t>
      </w:r>
      <w:proofErr w:type="spellStart"/>
      <w:r w:rsidRPr="00CA00B8">
        <w:rPr>
          <w:rFonts w:ascii="Garamond" w:hAnsi="Garamond" w:cs="Times New Roman"/>
          <w:sz w:val="28"/>
          <w:szCs w:val="28"/>
        </w:rPr>
        <w:t>siha</w:t>
      </w:r>
      <w:proofErr w:type="spellEnd"/>
    </w:p>
    <w:p w:rsidR="00E42759" w:rsidRDefault="00E42759" w:rsidP="00E42759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</w:p>
    <w:p w:rsidR="00E42759" w:rsidRDefault="00E42759" w:rsidP="00E427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A00B8">
        <w:rPr>
          <w:rFonts w:ascii="Times New Roman" w:hAnsi="Times New Roman" w:cs="Times New Roman"/>
          <w:i/>
          <w:iCs/>
          <w:sz w:val="28"/>
          <w:szCs w:val="28"/>
        </w:rPr>
        <w:t>Eau de rose,</w:t>
      </w:r>
      <w:r w:rsidRPr="00CA00B8">
        <w:rPr>
          <w:rFonts w:ascii="Times New Roman" w:hAnsi="Times New Roman" w:cs="Times New Roman"/>
          <w:sz w:val="28"/>
          <w:szCs w:val="28"/>
        </w:rPr>
        <w:t xml:space="preserve"> Renania XV sec., da </w:t>
      </w:r>
      <w:proofErr w:type="spellStart"/>
      <w:r w:rsidRPr="00CA00B8">
        <w:rPr>
          <w:rFonts w:ascii="Times New Roman" w:hAnsi="Times New Roman" w:cs="Times New Roman"/>
          <w:sz w:val="28"/>
          <w:szCs w:val="28"/>
        </w:rPr>
        <w:t>Ibn</w:t>
      </w:r>
      <w:proofErr w:type="spellEnd"/>
      <w:r w:rsidRPr="00CA0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B8">
        <w:rPr>
          <w:rFonts w:ascii="Times New Roman" w:hAnsi="Times New Roman" w:cs="Times New Roman"/>
          <w:sz w:val="28"/>
          <w:szCs w:val="28"/>
        </w:rPr>
        <w:t>butlân</w:t>
      </w:r>
      <w:proofErr w:type="spellEnd"/>
      <w:r w:rsidRPr="00CA0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00B8">
        <w:rPr>
          <w:rFonts w:ascii="Times New Roman" w:hAnsi="Times New Roman" w:cs="Times New Roman"/>
          <w:sz w:val="28"/>
          <w:szCs w:val="28"/>
        </w:rPr>
        <w:t>taqwim</w:t>
      </w:r>
      <w:proofErr w:type="spellEnd"/>
      <w:r w:rsidRPr="00CA00B8">
        <w:rPr>
          <w:rFonts w:ascii="Times New Roman" w:hAnsi="Times New Roman" w:cs="Times New Roman"/>
          <w:sz w:val="28"/>
          <w:szCs w:val="28"/>
        </w:rPr>
        <w:t xml:space="preserve"> es </w:t>
      </w:r>
      <w:proofErr w:type="spellStart"/>
      <w:r w:rsidRPr="00CA00B8">
        <w:rPr>
          <w:rFonts w:ascii="Times New Roman" w:hAnsi="Times New Roman" w:cs="Times New Roman"/>
          <w:sz w:val="28"/>
          <w:szCs w:val="28"/>
        </w:rPr>
        <w:t>siha</w:t>
      </w:r>
      <w:proofErr w:type="spellEnd"/>
      <w:r w:rsidRPr="00CA00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BNF </w:t>
      </w:r>
      <w:proofErr w:type="spellStart"/>
      <w:r w:rsidRPr="00CA00B8">
        <w:rPr>
          <w:rFonts w:ascii="Times New Roman" w:hAnsi="Times New Roman" w:cs="Times New Roman"/>
          <w:i/>
          <w:iCs/>
          <w:sz w:val="28"/>
          <w:szCs w:val="28"/>
        </w:rPr>
        <w:t>Tacuinum</w:t>
      </w:r>
      <w:proofErr w:type="spellEnd"/>
      <w:r w:rsidRPr="00CA00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A00B8">
        <w:rPr>
          <w:rFonts w:ascii="Times New Roman" w:hAnsi="Times New Roman" w:cs="Times New Roman"/>
          <w:i/>
          <w:iCs/>
          <w:sz w:val="28"/>
          <w:szCs w:val="28"/>
        </w:rPr>
        <w:t>Sanitatis</w:t>
      </w:r>
      <w:proofErr w:type="spellEnd"/>
      <w:r w:rsidRPr="00CA00B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A00B8">
        <w:rPr>
          <w:rFonts w:ascii="Times New Roman" w:hAnsi="Times New Roman" w:cs="Times New Roman"/>
          <w:sz w:val="28"/>
          <w:szCs w:val="28"/>
        </w:rPr>
        <w:t xml:space="preserve">Cod. Latin 9333, </w:t>
      </w:r>
      <w:proofErr w:type="spellStart"/>
      <w:r w:rsidRPr="00CA00B8">
        <w:rPr>
          <w:rFonts w:ascii="Times New Roman" w:hAnsi="Times New Roman" w:cs="Times New Roman"/>
          <w:sz w:val="28"/>
          <w:szCs w:val="28"/>
        </w:rPr>
        <w:t>fol</w:t>
      </w:r>
      <w:proofErr w:type="spellEnd"/>
      <w:r w:rsidRPr="00CA00B8">
        <w:rPr>
          <w:rFonts w:ascii="Times New Roman" w:hAnsi="Times New Roman" w:cs="Times New Roman"/>
          <w:sz w:val="28"/>
          <w:szCs w:val="28"/>
        </w:rPr>
        <w:t>. 90</w:t>
      </w:r>
    </w:p>
    <w:p w:rsidR="00EA0A1F" w:rsidRPr="00B938F5" w:rsidRDefault="00EA0A1F" w:rsidP="00EA0A1F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  <w:lang w:val="en-US"/>
        </w:rPr>
      </w:pPr>
    </w:p>
    <w:p w:rsidR="00A926B3" w:rsidRPr="00E42759" w:rsidRDefault="00EE1296" w:rsidP="00E42759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  <w:r w:rsidRPr="00E42759">
        <w:rPr>
          <w:rFonts w:ascii="Garamond" w:hAnsi="Garamond" w:cs="Times New Roman"/>
          <w:sz w:val="28"/>
          <w:szCs w:val="28"/>
        </w:rPr>
        <w:t xml:space="preserve">Taddeo Crivelli, </w:t>
      </w:r>
      <w:r w:rsidRPr="00E42759">
        <w:rPr>
          <w:rFonts w:ascii="Garamond" w:hAnsi="Garamond" w:cs="Times New Roman"/>
          <w:i/>
          <w:iCs/>
          <w:sz w:val="28"/>
          <w:szCs w:val="28"/>
        </w:rPr>
        <w:t>Sposi davanti al roseto</w:t>
      </w:r>
      <w:r w:rsidRPr="00E42759">
        <w:rPr>
          <w:rFonts w:ascii="Garamond" w:hAnsi="Garamond" w:cs="Times New Roman"/>
          <w:sz w:val="28"/>
          <w:szCs w:val="28"/>
        </w:rPr>
        <w:t xml:space="preserve">, da La Bibbia di Borso d’Este, Roma, </w:t>
      </w:r>
      <w:proofErr w:type="spellStart"/>
      <w:r w:rsidRPr="00E42759">
        <w:rPr>
          <w:rFonts w:ascii="Garamond" w:hAnsi="Garamond" w:cs="Times New Roman"/>
          <w:sz w:val="28"/>
          <w:szCs w:val="28"/>
        </w:rPr>
        <w:t>BibliotecaVatican</w:t>
      </w:r>
      <w:r w:rsidR="00A926B3" w:rsidRPr="00E42759">
        <w:rPr>
          <w:rFonts w:ascii="Garamond" w:hAnsi="Garamond" w:cs="Times New Roman"/>
          <w:sz w:val="28"/>
          <w:szCs w:val="28"/>
        </w:rPr>
        <w:t>a</w:t>
      </w:r>
      <w:proofErr w:type="spellEnd"/>
    </w:p>
    <w:p w:rsidR="00A926B3" w:rsidRPr="00A926B3" w:rsidRDefault="00A926B3" w:rsidP="00A926B3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</w:p>
    <w:p w:rsidR="008708D8" w:rsidRDefault="008708D8" w:rsidP="008708D8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  <w:lang w:val="en-US"/>
        </w:rPr>
      </w:pPr>
    </w:p>
    <w:p w:rsidR="00B0249F" w:rsidRPr="00B0249F" w:rsidRDefault="00B0249F" w:rsidP="00B0249F">
      <w:pPr>
        <w:pStyle w:val="Paragrafoelenco"/>
        <w:autoSpaceDE w:val="0"/>
        <w:autoSpaceDN w:val="0"/>
        <w:adjustRightInd w:val="0"/>
        <w:ind w:left="360"/>
        <w:rPr>
          <w:rFonts w:ascii="Garamond" w:hAnsi="Garamond" w:cs="Times New Roman"/>
          <w:sz w:val="28"/>
          <w:szCs w:val="28"/>
        </w:rPr>
      </w:pPr>
    </w:p>
    <w:p w:rsidR="00B0249F" w:rsidRPr="00B0249F" w:rsidRDefault="00B0249F" w:rsidP="00B0249F">
      <w:pPr>
        <w:pStyle w:val="Paragrafoelenco"/>
        <w:rPr>
          <w:rFonts w:ascii="Garamond" w:hAnsi="Garamond" w:cs="Times New Roman"/>
          <w:sz w:val="28"/>
          <w:szCs w:val="28"/>
        </w:rPr>
      </w:pPr>
    </w:p>
    <w:p w:rsidR="00B0249F" w:rsidRPr="00B0249F" w:rsidRDefault="00B0249F" w:rsidP="00B0249F">
      <w:pPr>
        <w:autoSpaceDE w:val="0"/>
        <w:autoSpaceDN w:val="0"/>
        <w:adjustRightInd w:val="0"/>
        <w:rPr>
          <w:rFonts w:ascii="Garamond" w:hAnsi="Garamond" w:cs="Times New Roman"/>
          <w:sz w:val="28"/>
          <w:szCs w:val="28"/>
        </w:rPr>
      </w:pPr>
    </w:p>
    <w:p w:rsidR="00CF4291" w:rsidRPr="00CF4291" w:rsidRDefault="00CF4291" w:rsidP="00CF4291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CF4291" w:rsidRDefault="00CF4291" w:rsidP="00EA0A1F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Morte di Adone, Firenze Uffizi</w:t>
      </w:r>
    </w:p>
    <w:p w:rsidR="00CF4291" w:rsidRPr="00CF4291" w:rsidRDefault="00CF4291" w:rsidP="00CF4291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CF4291" w:rsidRPr="00CF4291" w:rsidRDefault="00CF4291" w:rsidP="00EA0A1F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Sebastiano del Piombo </w:t>
      </w:r>
    </w:p>
    <w:sectPr w:rsidR="00CF4291" w:rsidRPr="00CF4291" w:rsidSect="009B38C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áï'41Œ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24A"/>
    <w:multiLevelType w:val="hybridMultilevel"/>
    <w:tmpl w:val="0E88F308"/>
    <w:lvl w:ilvl="0" w:tplc="BE60E3CE">
      <w:start w:val="3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3898"/>
    <w:multiLevelType w:val="hybridMultilevel"/>
    <w:tmpl w:val="8CD65C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287A"/>
    <w:multiLevelType w:val="hybridMultilevel"/>
    <w:tmpl w:val="8CD65C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C5FCD"/>
    <w:multiLevelType w:val="hybridMultilevel"/>
    <w:tmpl w:val="8CD65C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82A47"/>
    <w:multiLevelType w:val="hybridMultilevel"/>
    <w:tmpl w:val="8CD65C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96"/>
    <w:rsid w:val="00031BC0"/>
    <w:rsid w:val="00477BA7"/>
    <w:rsid w:val="00516BEF"/>
    <w:rsid w:val="00595A24"/>
    <w:rsid w:val="006E3BCA"/>
    <w:rsid w:val="00811401"/>
    <w:rsid w:val="008708D8"/>
    <w:rsid w:val="008746EC"/>
    <w:rsid w:val="009B24D0"/>
    <w:rsid w:val="009B38CB"/>
    <w:rsid w:val="009D6E6C"/>
    <w:rsid w:val="00A926B3"/>
    <w:rsid w:val="00B0249F"/>
    <w:rsid w:val="00B938F5"/>
    <w:rsid w:val="00C12943"/>
    <w:rsid w:val="00CA00B8"/>
    <w:rsid w:val="00CF4291"/>
    <w:rsid w:val="00DB2E2A"/>
    <w:rsid w:val="00E42759"/>
    <w:rsid w:val="00EA0A1F"/>
    <w:rsid w:val="00E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Windows</cp:lastModifiedBy>
  <cp:revision>2</cp:revision>
  <dcterms:created xsi:type="dcterms:W3CDTF">2021-01-03T14:46:00Z</dcterms:created>
  <dcterms:modified xsi:type="dcterms:W3CDTF">2021-01-03T14:46:00Z</dcterms:modified>
</cp:coreProperties>
</file>